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673B7" w14:textId="77777777" w:rsidR="00E924F4" w:rsidRPr="00C80571" w:rsidRDefault="00E924F4" w:rsidP="0064106A">
      <w:pPr>
        <w:spacing w:after="0" w:line="240" w:lineRule="auto"/>
        <w:rPr>
          <w:rFonts w:ascii="Trebuchet MS" w:hAnsi="Trebuchet MS" w:cs="Tahoma"/>
          <w:color w:val="000000" w:themeColor="text1"/>
          <w:sz w:val="20"/>
          <w:szCs w:val="20"/>
          <w:u w:val="single"/>
        </w:rPr>
      </w:pPr>
      <w:r w:rsidRPr="00C80571">
        <w:rPr>
          <w:rFonts w:ascii="Trebuchet MS" w:hAnsi="Trebuchet MS" w:cs="Tahoma"/>
          <w:color w:val="000000" w:themeColor="text1"/>
          <w:sz w:val="20"/>
          <w:szCs w:val="20"/>
          <w:u w:val="single"/>
        </w:rPr>
        <w:t>Informacja prasowa</w:t>
      </w:r>
    </w:p>
    <w:p w14:paraId="468218EF" w14:textId="77777777" w:rsidR="00CA00C8" w:rsidRPr="00611CA5" w:rsidRDefault="00CA00C8" w:rsidP="00044715">
      <w:pPr>
        <w:spacing w:after="0" w:line="240" w:lineRule="auto"/>
        <w:jc w:val="right"/>
        <w:rPr>
          <w:rFonts w:ascii="Trebuchet MS" w:hAnsi="Trebuchet MS" w:cs="Tahoma"/>
          <w:color w:val="000000" w:themeColor="text1"/>
          <w:sz w:val="20"/>
          <w:szCs w:val="20"/>
        </w:rPr>
      </w:pPr>
    </w:p>
    <w:p w14:paraId="0803606B" w14:textId="4023E416" w:rsidR="0064106A" w:rsidRPr="00CB359E" w:rsidRDefault="00044715" w:rsidP="00044715">
      <w:pPr>
        <w:spacing w:after="0" w:line="240" w:lineRule="auto"/>
        <w:jc w:val="right"/>
        <w:rPr>
          <w:rFonts w:ascii="Trebuchet MS" w:hAnsi="Trebuchet MS" w:cs="Tahoma"/>
          <w:color w:val="000000" w:themeColor="text1"/>
          <w:sz w:val="20"/>
          <w:szCs w:val="20"/>
        </w:rPr>
      </w:pPr>
      <w:r w:rsidRPr="00CB359E">
        <w:rPr>
          <w:rFonts w:ascii="Trebuchet MS" w:hAnsi="Trebuchet MS" w:cs="Tahoma"/>
          <w:color w:val="000000" w:themeColor="text1"/>
          <w:sz w:val="20"/>
          <w:szCs w:val="20"/>
        </w:rPr>
        <w:t xml:space="preserve">Warszawa, </w:t>
      </w:r>
      <w:r w:rsidR="008D2CDE">
        <w:rPr>
          <w:rFonts w:ascii="Trebuchet MS" w:hAnsi="Trebuchet MS" w:cs="Tahoma"/>
          <w:color w:val="000000" w:themeColor="text1"/>
          <w:sz w:val="20"/>
          <w:szCs w:val="20"/>
        </w:rPr>
        <w:t>03</w:t>
      </w:r>
      <w:r w:rsidR="00356A97" w:rsidRPr="00CB359E">
        <w:rPr>
          <w:rFonts w:ascii="Trebuchet MS" w:hAnsi="Trebuchet MS" w:cs="Tahoma"/>
          <w:color w:val="000000" w:themeColor="text1"/>
          <w:sz w:val="20"/>
          <w:szCs w:val="20"/>
        </w:rPr>
        <w:t>.</w:t>
      </w:r>
      <w:r w:rsidR="008D2CDE">
        <w:rPr>
          <w:rFonts w:ascii="Trebuchet MS" w:hAnsi="Trebuchet MS" w:cs="Tahoma"/>
          <w:color w:val="000000" w:themeColor="text1"/>
          <w:sz w:val="20"/>
          <w:szCs w:val="20"/>
        </w:rPr>
        <w:t>02.</w:t>
      </w:r>
      <w:r w:rsidR="00DC3DAA" w:rsidRPr="00CB359E">
        <w:rPr>
          <w:rFonts w:ascii="Trebuchet MS" w:hAnsi="Trebuchet MS" w:cs="Tahoma"/>
          <w:color w:val="000000" w:themeColor="text1"/>
          <w:sz w:val="20"/>
          <w:szCs w:val="20"/>
        </w:rPr>
        <w:t>202</w:t>
      </w:r>
      <w:r w:rsidR="003E697A">
        <w:rPr>
          <w:rFonts w:ascii="Trebuchet MS" w:hAnsi="Trebuchet MS" w:cs="Tahoma"/>
          <w:color w:val="000000" w:themeColor="text1"/>
          <w:sz w:val="20"/>
          <w:szCs w:val="20"/>
        </w:rPr>
        <w:t>5</w:t>
      </w:r>
      <w:r w:rsidRPr="00CB359E">
        <w:rPr>
          <w:rFonts w:ascii="Trebuchet MS" w:hAnsi="Trebuchet MS" w:cs="Tahoma"/>
          <w:color w:val="000000" w:themeColor="text1"/>
          <w:sz w:val="20"/>
          <w:szCs w:val="20"/>
        </w:rPr>
        <w:t xml:space="preserve"> r.</w:t>
      </w:r>
    </w:p>
    <w:p w14:paraId="22EA1DA2" w14:textId="77777777" w:rsidR="00130D84" w:rsidRPr="00CB359E" w:rsidRDefault="00130D84" w:rsidP="004A0203">
      <w:pPr>
        <w:rPr>
          <w:rFonts w:ascii="Trebuchet MS" w:hAnsi="Trebuchet MS"/>
          <w:b/>
          <w:color w:val="002060"/>
          <w:sz w:val="20"/>
          <w:szCs w:val="20"/>
        </w:rPr>
      </w:pPr>
    </w:p>
    <w:p w14:paraId="0D9AE63E" w14:textId="495F3345" w:rsidR="008D2CDE" w:rsidRDefault="008D2CDE" w:rsidP="008D2CDE">
      <w:pPr>
        <w:spacing w:line="264" w:lineRule="auto"/>
        <w:jc w:val="center"/>
        <w:rPr>
          <w:rFonts w:ascii="Trebuchet MS" w:hAnsi="Trebuchet MS"/>
          <w:b/>
          <w:bCs/>
          <w:color w:val="013057"/>
          <w:sz w:val="20"/>
          <w:szCs w:val="20"/>
        </w:rPr>
      </w:pPr>
      <w:r>
        <w:rPr>
          <w:rFonts w:ascii="Trebuchet MS" w:hAnsi="Trebuchet MS"/>
          <w:b/>
          <w:bCs/>
          <w:color w:val="013057"/>
          <w:sz w:val="20"/>
          <w:szCs w:val="20"/>
        </w:rPr>
        <w:t>Porozumienie w sprawie</w:t>
      </w:r>
      <w:r w:rsidRPr="003F24B2">
        <w:t xml:space="preserve"> </w:t>
      </w:r>
      <w:r w:rsidRPr="003F24B2">
        <w:rPr>
          <w:rFonts w:ascii="Trebuchet MS" w:hAnsi="Trebuchet MS"/>
          <w:b/>
          <w:bCs/>
          <w:color w:val="013057"/>
          <w:sz w:val="20"/>
          <w:szCs w:val="20"/>
        </w:rPr>
        <w:t xml:space="preserve">rozwoju obszaru Portu Morskiego </w:t>
      </w:r>
      <w:r>
        <w:rPr>
          <w:rFonts w:ascii="Trebuchet MS" w:hAnsi="Trebuchet MS"/>
          <w:b/>
          <w:bCs/>
          <w:color w:val="013057"/>
          <w:sz w:val="20"/>
          <w:szCs w:val="20"/>
        </w:rPr>
        <w:t xml:space="preserve">Grupy Azoty </w:t>
      </w:r>
      <w:r w:rsidRPr="003F24B2">
        <w:rPr>
          <w:rFonts w:ascii="Trebuchet MS" w:hAnsi="Trebuchet MS"/>
          <w:b/>
          <w:bCs/>
          <w:color w:val="013057"/>
          <w:sz w:val="20"/>
          <w:szCs w:val="20"/>
        </w:rPr>
        <w:t>w Policach</w:t>
      </w:r>
    </w:p>
    <w:p w14:paraId="29B5808B" w14:textId="7F65E55A" w:rsidR="008D2CDE" w:rsidRPr="008D2CDE" w:rsidRDefault="008D2CDE" w:rsidP="008D2CDE">
      <w:pPr>
        <w:jc w:val="both"/>
        <w:rPr>
          <w:rFonts w:ascii="Trebuchet MS" w:hAnsi="Trebuchet MS"/>
          <w:b/>
          <w:color w:val="002060"/>
          <w:sz w:val="20"/>
          <w:szCs w:val="20"/>
        </w:rPr>
      </w:pPr>
      <w:r w:rsidRPr="008D2CDE">
        <w:rPr>
          <w:rFonts w:ascii="Trebuchet MS" w:hAnsi="Trebuchet MS"/>
          <w:b/>
          <w:color w:val="002060"/>
          <w:sz w:val="20"/>
          <w:szCs w:val="20"/>
        </w:rPr>
        <w:t>Współdziałanie dla rozwoju obszaru Portu Morskiego w Policach, w celu zagospodarowania terenów portowych oraz stworzenia wspólnej oferty inwestycyjnej - to główne założenia podpisanego Porozumienia, którego sygnatariuszami są Grupa Azoty Police, Urząd Marszałkowski Województwa Zachodniopomorskiego, Starostwo Powiatowe w Policach, Urząd Miejski w Policach oraz Zarząd Morskiego Portu Police. Tereny objęte porozumieniem zajmują ponad 300 działek o łącznym obszarze ponad 460 hektarów.</w:t>
      </w:r>
      <w:r>
        <w:rPr>
          <w:rFonts w:ascii="Trebuchet MS" w:hAnsi="Trebuchet MS"/>
          <w:b/>
          <w:color w:val="002060"/>
          <w:sz w:val="20"/>
          <w:szCs w:val="20"/>
        </w:rPr>
        <w:t xml:space="preserve"> Porozumienie wpisuje się w zapowiedzi zarządu Grupy Azoty, zgodnie z którymi Grupa rozwija potencjał swojej infrastruktury portowej</w:t>
      </w:r>
      <w:r w:rsidR="00187568">
        <w:rPr>
          <w:rFonts w:ascii="Trebuchet MS" w:hAnsi="Trebuchet MS"/>
          <w:b/>
          <w:color w:val="002060"/>
          <w:sz w:val="20"/>
          <w:szCs w:val="20"/>
        </w:rPr>
        <w:t>.</w:t>
      </w:r>
    </w:p>
    <w:p w14:paraId="3162B680" w14:textId="60A9169D" w:rsidR="008D2CDE" w:rsidRDefault="008D2CDE" w:rsidP="008D2CDE">
      <w:pPr>
        <w:spacing w:line="264" w:lineRule="auto"/>
        <w:jc w:val="both"/>
        <w:rPr>
          <w:rFonts w:ascii="Trebuchet MS" w:hAnsi="Trebuchet MS"/>
          <w:b/>
          <w:bCs/>
          <w:sz w:val="20"/>
          <w:szCs w:val="20"/>
        </w:rPr>
      </w:pPr>
      <w:r w:rsidRPr="008D2CDE">
        <w:rPr>
          <w:rFonts w:ascii="Trebuchet MS" w:hAnsi="Trebuchet MS"/>
          <w:i/>
          <w:iCs/>
          <w:sz w:val="20"/>
          <w:szCs w:val="20"/>
        </w:rPr>
        <w:t>Port Morski Grupy Azoty Police to nasz duży atut, który szczególnie teraz – w okresie intensywnego poszukiwania rozwiązań mających przywrócić stabilizację finansową Grupy Azoty – chcemy maksymalnie wykorzystać. Mamy ambitne plany związane z rozwojem terenów portowych. To doskonałe miejsce do prowadzenia działalności produkcyjnej</w:t>
      </w:r>
      <w:r w:rsidR="00187568">
        <w:rPr>
          <w:rFonts w:ascii="Trebuchet MS" w:hAnsi="Trebuchet MS"/>
          <w:i/>
          <w:iCs/>
          <w:sz w:val="20"/>
          <w:szCs w:val="20"/>
        </w:rPr>
        <w:t>,</w:t>
      </w:r>
      <w:r w:rsidRPr="008D2CDE">
        <w:rPr>
          <w:rFonts w:ascii="Trebuchet MS" w:hAnsi="Trebuchet MS"/>
          <w:i/>
          <w:iCs/>
          <w:sz w:val="20"/>
          <w:szCs w:val="20"/>
        </w:rPr>
        <w:t xml:space="preserve"> czy przemysłowej, dzięki dostępnej infrastrukturze technicznej</w:t>
      </w:r>
      <w:r w:rsidR="00DA49CB">
        <w:rPr>
          <w:rFonts w:ascii="Trebuchet MS" w:hAnsi="Trebuchet MS"/>
          <w:i/>
          <w:iCs/>
          <w:sz w:val="20"/>
          <w:szCs w:val="20"/>
        </w:rPr>
        <w:t>,</w:t>
      </w:r>
      <w:r w:rsidR="00DA49CB" w:rsidRPr="007C0C0B">
        <w:rPr>
          <w:rFonts w:ascii="Trebuchet MS" w:hAnsi="Trebuchet MS"/>
          <w:i/>
          <w:iCs/>
          <w:sz w:val="20"/>
          <w:szCs w:val="20"/>
        </w:rPr>
        <w:t xml:space="preserve"> które otwiera przestrzeń dla setek nowych miejsc pracy w Policach.</w:t>
      </w:r>
      <w:r w:rsidRPr="008D2CDE">
        <w:rPr>
          <w:rFonts w:ascii="Trebuchet MS" w:hAnsi="Trebuchet MS"/>
          <w:i/>
          <w:iCs/>
          <w:sz w:val="20"/>
          <w:szCs w:val="20"/>
        </w:rPr>
        <w:t xml:space="preserve"> Obecnie trwają prace związane z budową węzła kolejowego w ramach budowy linii kolejowej nr 437 do Portu Morskiego Police, na którą w ubiegłym roku otrzymaliśmy środki unijne w wysokości ponad 33 mln euro. Dzięki połączeniu z krajową i międzynarodową siecią kolejową, zwiększymy nasze zdolności przeładunkowe, a sam port uzyska możliwości intermodalne </w:t>
      </w:r>
      <w:r w:rsidRPr="008D2CDE">
        <w:rPr>
          <w:rFonts w:ascii="Trebuchet MS" w:hAnsi="Trebuchet MS"/>
          <w:sz w:val="20"/>
          <w:szCs w:val="20"/>
        </w:rPr>
        <w:t xml:space="preserve">– </w:t>
      </w:r>
      <w:r w:rsidRPr="00187568">
        <w:rPr>
          <w:rFonts w:ascii="Trebuchet MS" w:hAnsi="Trebuchet MS"/>
          <w:b/>
          <w:bCs/>
          <w:sz w:val="20"/>
          <w:szCs w:val="20"/>
        </w:rPr>
        <w:t xml:space="preserve">podkreśla </w:t>
      </w:r>
      <w:r w:rsidR="00187568" w:rsidRPr="00187568">
        <w:rPr>
          <w:rFonts w:ascii="Trebuchet MS" w:hAnsi="Trebuchet MS"/>
          <w:b/>
          <w:bCs/>
          <w:sz w:val="20"/>
          <w:szCs w:val="20"/>
        </w:rPr>
        <w:t>P</w:t>
      </w:r>
      <w:r w:rsidRPr="00187568">
        <w:rPr>
          <w:rFonts w:ascii="Trebuchet MS" w:hAnsi="Trebuchet MS"/>
          <w:b/>
          <w:bCs/>
          <w:sz w:val="20"/>
          <w:szCs w:val="20"/>
        </w:rPr>
        <w:t>rezes Zarządu Grupy Azoty Police</w:t>
      </w:r>
      <w:r w:rsidR="00187568" w:rsidRPr="00187568">
        <w:rPr>
          <w:rFonts w:ascii="Trebuchet MS" w:hAnsi="Trebuchet MS"/>
          <w:b/>
          <w:bCs/>
          <w:sz w:val="20"/>
          <w:szCs w:val="20"/>
        </w:rPr>
        <w:t>, Wiceprezes Zarządu Grupy Azoty S.A.</w:t>
      </w:r>
      <w:r w:rsidRPr="00187568">
        <w:rPr>
          <w:rFonts w:ascii="Trebuchet MS" w:hAnsi="Trebuchet MS"/>
          <w:b/>
          <w:bCs/>
          <w:sz w:val="20"/>
          <w:szCs w:val="20"/>
        </w:rPr>
        <w:t xml:space="preserve"> Andrzej Dawidowski.</w:t>
      </w:r>
    </w:p>
    <w:p w14:paraId="1DBE64D2" w14:textId="255CB95D" w:rsidR="005311D7" w:rsidRDefault="005311D7" w:rsidP="008D2CDE">
      <w:pPr>
        <w:spacing w:line="264" w:lineRule="auto"/>
        <w:jc w:val="both"/>
        <w:rPr>
          <w:rFonts w:ascii="Trebuchet MS" w:hAnsi="Trebuchet MS"/>
          <w:b/>
          <w:bCs/>
          <w:sz w:val="20"/>
          <w:szCs w:val="20"/>
        </w:rPr>
      </w:pPr>
      <w:r w:rsidRPr="005311D7">
        <w:rPr>
          <w:rFonts w:ascii="Trebuchet MS" w:hAnsi="Trebuchet MS"/>
          <w:i/>
          <w:iCs/>
          <w:sz w:val="20"/>
          <w:szCs w:val="20"/>
        </w:rPr>
        <w:t xml:space="preserve">Zakłady Chemiczne Police to jedno z najbardziej znanych miejsc na gospodarczej mapie regionu, od lat jeden z największych pracodawców w województwie. Sytuacja finansowa Grupy Azoty nie jest najlepsza po latach działań poprzedniego zarządu, ale efekty pracy obecnych władz są wyraźnie widoczne. Obecnemu zarządowi pragnę pogratulować skuteczności. Cieszę się z ponownej współpracy Zakładów z Samorządem Województwa. Dywersyfikacja działalności produkcyjnej jest konieczna, bo świat gospodarki, świat chemii znacząco się zmienia, a kolejne dziedziny zyskują na znaczeniu, jak choćby </w:t>
      </w:r>
      <w:proofErr w:type="spellStart"/>
      <w:r w:rsidRPr="005311D7">
        <w:rPr>
          <w:rFonts w:ascii="Trebuchet MS" w:hAnsi="Trebuchet MS"/>
          <w:i/>
          <w:iCs/>
          <w:sz w:val="20"/>
          <w:szCs w:val="20"/>
        </w:rPr>
        <w:t>offshore</w:t>
      </w:r>
      <w:proofErr w:type="spellEnd"/>
      <w:r w:rsidR="006541CF">
        <w:rPr>
          <w:rFonts w:ascii="Trebuchet MS" w:hAnsi="Trebuchet MS"/>
          <w:i/>
          <w:iCs/>
          <w:sz w:val="20"/>
          <w:szCs w:val="20"/>
        </w:rPr>
        <w:t>,</w:t>
      </w:r>
      <w:r w:rsidRPr="005311D7">
        <w:rPr>
          <w:rFonts w:ascii="Trebuchet MS" w:hAnsi="Trebuchet MS"/>
          <w:i/>
          <w:iCs/>
          <w:sz w:val="20"/>
          <w:szCs w:val="20"/>
        </w:rPr>
        <w:t xml:space="preserve"> czy zielone surowce, na które jest coraz większe zapotrzebowanie. W oparciu o Port Morski w Policach chcemy stworzyć unikatowy hub gospodarczy i tak naprawdę od kilku miesięcy pracujemy nad wsparciem procesu budowania parku logistyczno-przemysłowego wokół Polic. Pomoże w tym bocznica kolejowa i Zachodnie Obejście Szczecina, które skomunikują ten teren m.in. z parkiem przemysłowym w Goleniowie. Nasze CIG, które od 20 lat wspiera lokowanie inwestycji na Pomorzu Zachodnim, będzie aktywnie pozyskiwać inwestorów także dla Polic. Tworzą się ku temu bardzo sprzyjające warunki  </w:t>
      </w:r>
      <w:r w:rsidRPr="005311D7">
        <w:rPr>
          <w:rFonts w:ascii="Trebuchet MS" w:hAnsi="Trebuchet MS"/>
          <w:b/>
          <w:bCs/>
          <w:sz w:val="20"/>
          <w:szCs w:val="20"/>
        </w:rPr>
        <w:t xml:space="preserve">– mówi Marszałek Województwa Zachodniopomorskiego Olgierd </w:t>
      </w:r>
      <w:proofErr w:type="spellStart"/>
      <w:r w:rsidRPr="005311D7">
        <w:rPr>
          <w:rFonts w:ascii="Trebuchet MS" w:hAnsi="Trebuchet MS"/>
          <w:b/>
          <w:bCs/>
          <w:sz w:val="20"/>
          <w:szCs w:val="20"/>
        </w:rPr>
        <w:t>Geblewicz</w:t>
      </w:r>
      <w:proofErr w:type="spellEnd"/>
      <w:r w:rsidR="004A5DD2">
        <w:rPr>
          <w:rFonts w:ascii="Trebuchet MS" w:hAnsi="Trebuchet MS"/>
          <w:b/>
          <w:bCs/>
          <w:sz w:val="20"/>
          <w:szCs w:val="20"/>
        </w:rPr>
        <w:t>.</w:t>
      </w:r>
    </w:p>
    <w:p w14:paraId="261013F4" w14:textId="77777777" w:rsidR="004A5DD2" w:rsidRPr="008D2CDE" w:rsidRDefault="004A5DD2" w:rsidP="004A5DD2">
      <w:pPr>
        <w:spacing w:line="264" w:lineRule="auto"/>
        <w:jc w:val="both"/>
        <w:rPr>
          <w:rFonts w:ascii="Trebuchet MS" w:hAnsi="Trebuchet MS"/>
          <w:sz w:val="20"/>
          <w:szCs w:val="20"/>
        </w:rPr>
      </w:pPr>
      <w:r w:rsidRPr="008D2CDE">
        <w:rPr>
          <w:rFonts w:ascii="Trebuchet MS" w:hAnsi="Trebuchet MS"/>
          <w:sz w:val="20"/>
          <w:szCs w:val="20"/>
        </w:rPr>
        <w:t>Równolegle do inwestycji prowadzonych bezpośrednio w porcie, ogłoszono przetargi na budowę Zachodniego Obejścia Szczecina, która znacząco usprawni transport. Uzupełnienie tego projektu o budowę Kolejowej Obwodnicy Szczecina, za czym postuluje policka Spółka</w:t>
      </w:r>
      <w:r>
        <w:rPr>
          <w:rFonts w:ascii="Trebuchet MS" w:hAnsi="Trebuchet MS"/>
          <w:sz w:val="20"/>
          <w:szCs w:val="20"/>
        </w:rPr>
        <w:t xml:space="preserve"> Grupy</w:t>
      </w:r>
      <w:r w:rsidRPr="008D2CDE">
        <w:rPr>
          <w:rFonts w:ascii="Trebuchet MS" w:hAnsi="Trebuchet MS"/>
          <w:sz w:val="20"/>
          <w:szCs w:val="20"/>
        </w:rPr>
        <w:t xml:space="preserve">, pozwoliłoby na wyprowadzenie transportu materiałów niebezpiecznych poza obszary miejskie Polic i Szczecina.  </w:t>
      </w:r>
    </w:p>
    <w:p w14:paraId="51DA3CB9" w14:textId="77777777" w:rsidR="004A5DD2" w:rsidRPr="008D2CDE" w:rsidRDefault="004A5DD2" w:rsidP="004A5DD2">
      <w:pPr>
        <w:spacing w:line="264" w:lineRule="auto"/>
        <w:jc w:val="both"/>
        <w:rPr>
          <w:rFonts w:ascii="Trebuchet MS" w:hAnsi="Trebuchet MS"/>
          <w:sz w:val="20"/>
          <w:szCs w:val="20"/>
        </w:rPr>
      </w:pPr>
      <w:r w:rsidRPr="008D2CDE">
        <w:rPr>
          <w:rFonts w:ascii="Trebuchet MS" w:hAnsi="Trebuchet MS"/>
          <w:sz w:val="20"/>
          <w:szCs w:val="20"/>
        </w:rPr>
        <w:t>Efektem podpisanego Porozumienia ma być wzrost potencjału gospodarczego i atrakcyjności terenów inwestycyjnych Gminy Police, jako miejsca przyjaznego inwestorom oraz zwiększenie konkurencyjności na regionalnym rynku pracy. Podejmowan</w:t>
      </w:r>
      <w:r>
        <w:rPr>
          <w:rFonts w:ascii="Trebuchet MS" w:hAnsi="Trebuchet MS"/>
          <w:sz w:val="20"/>
          <w:szCs w:val="20"/>
        </w:rPr>
        <w:t>e</w:t>
      </w:r>
      <w:r w:rsidRPr="008D2CDE">
        <w:rPr>
          <w:rFonts w:ascii="Trebuchet MS" w:hAnsi="Trebuchet MS"/>
          <w:sz w:val="20"/>
          <w:szCs w:val="20"/>
        </w:rPr>
        <w:t xml:space="preserve"> działania mają na celu zwiększenie przychodów, wynikające z obsługi przeładunków portowych, dzierżaw, usług portowych oraz wzrostu opłat lokalnych. Rozwój terenów portowych pozwoli na ulokowanie podmiotów branży chemicznej, paliwowej, konstrukcji stalowych, </w:t>
      </w:r>
      <w:proofErr w:type="spellStart"/>
      <w:r w:rsidRPr="008D2CDE">
        <w:rPr>
          <w:rFonts w:ascii="Trebuchet MS" w:hAnsi="Trebuchet MS"/>
          <w:sz w:val="20"/>
          <w:szCs w:val="20"/>
        </w:rPr>
        <w:t>offshore</w:t>
      </w:r>
      <w:proofErr w:type="spellEnd"/>
      <w:r w:rsidRPr="008D2CDE">
        <w:rPr>
          <w:rFonts w:ascii="Trebuchet MS" w:hAnsi="Trebuchet MS"/>
          <w:sz w:val="20"/>
          <w:szCs w:val="20"/>
        </w:rPr>
        <w:t>, OZE czy logistycznych, co</w:t>
      </w:r>
      <w:r>
        <w:rPr>
          <w:rFonts w:ascii="Trebuchet MS" w:hAnsi="Trebuchet MS"/>
          <w:sz w:val="20"/>
          <w:szCs w:val="20"/>
        </w:rPr>
        <w:t xml:space="preserve"> powinno się</w:t>
      </w:r>
      <w:r w:rsidRPr="008D2CDE">
        <w:rPr>
          <w:rFonts w:ascii="Trebuchet MS" w:hAnsi="Trebuchet MS"/>
          <w:sz w:val="20"/>
          <w:szCs w:val="20"/>
        </w:rPr>
        <w:t xml:space="preserve"> przełoży</w:t>
      </w:r>
      <w:r>
        <w:rPr>
          <w:rFonts w:ascii="Trebuchet MS" w:hAnsi="Trebuchet MS"/>
          <w:sz w:val="20"/>
          <w:szCs w:val="20"/>
        </w:rPr>
        <w:t>ć</w:t>
      </w:r>
      <w:r w:rsidRPr="008D2CDE">
        <w:rPr>
          <w:rFonts w:ascii="Trebuchet MS" w:hAnsi="Trebuchet MS"/>
          <w:sz w:val="20"/>
          <w:szCs w:val="20"/>
        </w:rPr>
        <w:t xml:space="preserve"> na nowe miejsca pracy.</w:t>
      </w:r>
    </w:p>
    <w:p w14:paraId="3A3889ED" w14:textId="77777777" w:rsidR="004A5DD2" w:rsidRDefault="004A5DD2" w:rsidP="008D2CDE">
      <w:pPr>
        <w:spacing w:line="264" w:lineRule="auto"/>
        <w:jc w:val="both"/>
        <w:rPr>
          <w:rFonts w:ascii="Trebuchet MS" w:hAnsi="Trebuchet MS"/>
          <w:b/>
          <w:bCs/>
          <w:sz w:val="20"/>
          <w:szCs w:val="20"/>
        </w:rPr>
      </w:pPr>
    </w:p>
    <w:p w14:paraId="6A89AE6A" w14:textId="1B7B5ECA" w:rsidR="00C36BCB" w:rsidRPr="00C36BCB" w:rsidRDefault="00C36BCB" w:rsidP="00C36BCB">
      <w:pPr>
        <w:spacing w:line="264" w:lineRule="auto"/>
        <w:jc w:val="both"/>
        <w:rPr>
          <w:rFonts w:ascii="Trebuchet MS" w:hAnsi="Trebuchet MS"/>
          <w:b/>
          <w:bCs/>
          <w:sz w:val="20"/>
          <w:szCs w:val="20"/>
        </w:rPr>
      </w:pPr>
      <w:r w:rsidRPr="00C36BCB">
        <w:rPr>
          <w:rFonts w:ascii="Trebuchet MS" w:hAnsi="Trebuchet MS"/>
          <w:i/>
          <w:iCs/>
          <w:sz w:val="20"/>
          <w:szCs w:val="20"/>
        </w:rPr>
        <w:lastRenderedPageBreak/>
        <w:t>Podpisanie porozumienia otwiera nowe możliwości rozwoju naszego regionu. Wspólne działania na rzecz zagospodarowania terenów Portu Morskiego w Policach pozwolą na przyciągnięcie inwestorów i stworzenie nowych miejsc pracy. Dzięki inwestycjom w infrastrukturę nasz region stanie się jeszcze bardziej konkurencyjny na rynku, co przyniesie korzyści zarówno gospodarce, jak i mieszkańcom. Cieszę się, że możemy jako Starostwo Powiatowe w Policach uczestniczyć w tej ważnej inicjatywie</w:t>
      </w:r>
      <w:r w:rsidRPr="00C36BCB">
        <w:rPr>
          <w:rFonts w:ascii="Trebuchet MS" w:hAnsi="Trebuchet MS"/>
          <w:sz w:val="20"/>
          <w:szCs w:val="20"/>
        </w:rPr>
        <w:t xml:space="preserve"> - </w:t>
      </w:r>
      <w:r w:rsidRPr="00C36BCB">
        <w:rPr>
          <w:rFonts w:ascii="Trebuchet MS" w:hAnsi="Trebuchet MS"/>
          <w:b/>
          <w:bCs/>
          <w:sz w:val="20"/>
          <w:szCs w:val="20"/>
        </w:rPr>
        <w:t xml:space="preserve">mówi </w:t>
      </w:r>
      <w:r w:rsidR="00DA49CB">
        <w:rPr>
          <w:rFonts w:ascii="Trebuchet MS" w:hAnsi="Trebuchet MS"/>
          <w:b/>
          <w:bCs/>
          <w:sz w:val="20"/>
          <w:szCs w:val="20"/>
        </w:rPr>
        <w:t xml:space="preserve">Starosta Policki </w:t>
      </w:r>
      <w:proofErr w:type="spellStart"/>
      <w:r w:rsidRPr="00C36BCB">
        <w:rPr>
          <w:rFonts w:ascii="Trebuchet MS" w:hAnsi="Trebuchet MS"/>
          <w:b/>
          <w:bCs/>
          <w:sz w:val="20"/>
          <w:szCs w:val="20"/>
        </w:rPr>
        <w:t>Shivan</w:t>
      </w:r>
      <w:proofErr w:type="spellEnd"/>
      <w:r w:rsidRPr="00C36BCB">
        <w:rPr>
          <w:rFonts w:ascii="Trebuchet MS" w:hAnsi="Trebuchet MS"/>
          <w:b/>
          <w:bCs/>
          <w:sz w:val="20"/>
          <w:szCs w:val="20"/>
        </w:rPr>
        <w:t xml:space="preserve"> </w:t>
      </w:r>
      <w:proofErr w:type="spellStart"/>
      <w:r w:rsidRPr="00C36BCB">
        <w:rPr>
          <w:rFonts w:ascii="Trebuchet MS" w:hAnsi="Trebuchet MS"/>
          <w:b/>
          <w:bCs/>
          <w:sz w:val="20"/>
          <w:szCs w:val="20"/>
        </w:rPr>
        <w:t>Fate</w:t>
      </w:r>
      <w:proofErr w:type="spellEnd"/>
      <w:r w:rsidR="00DA49CB">
        <w:rPr>
          <w:rFonts w:ascii="Trebuchet MS" w:hAnsi="Trebuchet MS"/>
          <w:b/>
          <w:bCs/>
          <w:sz w:val="20"/>
          <w:szCs w:val="20"/>
        </w:rPr>
        <w:t>.</w:t>
      </w:r>
    </w:p>
    <w:p w14:paraId="5FBE899A" w14:textId="257DA85A" w:rsidR="00C36BCB" w:rsidRPr="00C36BCB" w:rsidRDefault="00C36BCB" w:rsidP="008D2CDE">
      <w:pPr>
        <w:spacing w:line="264" w:lineRule="auto"/>
        <w:jc w:val="both"/>
        <w:rPr>
          <w:rFonts w:ascii="Trebuchet MS" w:hAnsi="Trebuchet MS"/>
          <w:bCs/>
          <w:i/>
          <w:sz w:val="20"/>
          <w:szCs w:val="20"/>
        </w:rPr>
      </w:pPr>
      <w:r w:rsidRPr="00C337B6">
        <w:rPr>
          <w:rFonts w:ascii="Trebuchet MS" w:hAnsi="Trebuchet MS"/>
          <w:bCs/>
          <w:i/>
          <w:sz w:val="20"/>
          <w:szCs w:val="20"/>
        </w:rPr>
        <w:t>Dzięki tym wszystkim przedsięwzięciom infrastrukturalnym w obszarze naszej gminy i Szczecina, Police stają się atrakcyjnym miejscem inwestycyjnym, ważni partnerzy chcą lokować tu swój kapitał</w:t>
      </w:r>
      <w:r w:rsidRPr="005C25F4">
        <w:rPr>
          <w:rFonts w:ascii="Trebuchet MS" w:hAnsi="Trebuchet MS"/>
          <w:bCs/>
          <w:sz w:val="20"/>
          <w:szCs w:val="20"/>
        </w:rPr>
        <w:t xml:space="preserve"> </w:t>
      </w:r>
      <w:r>
        <w:rPr>
          <w:rFonts w:ascii="Trebuchet MS" w:hAnsi="Trebuchet MS"/>
          <w:b/>
          <w:bCs/>
          <w:sz w:val="20"/>
          <w:szCs w:val="20"/>
        </w:rPr>
        <w:t xml:space="preserve">– powiedział </w:t>
      </w:r>
      <w:r w:rsidR="00DA49CB">
        <w:rPr>
          <w:rFonts w:ascii="Trebuchet MS" w:hAnsi="Trebuchet MS"/>
          <w:b/>
          <w:bCs/>
          <w:sz w:val="20"/>
          <w:szCs w:val="20"/>
        </w:rPr>
        <w:t>B</w:t>
      </w:r>
      <w:r>
        <w:rPr>
          <w:rFonts w:ascii="Trebuchet MS" w:hAnsi="Trebuchet MS"/>
          <w:b/>
          <w:bCs/>
          <w:sz w:val="20"/>
          <w:szCs w:val="20"/>
        </w:rPr>
        <w:t>urmistrz Polic</w:t>
      </w:r>
      <w:r w:rsidR="00DA49CB">
        <w:rPr>
          <w:rFonts w:ascii="Trebuchet MS" w:hAnsi="Trebuchet MS"/>
          <w:b/>
          <w:bCs/>
          <w:sz w:val="20"/>
          <w:szCs w:val="20"/>
        </w:rPr>
        <w:t xml:space="preserve"> Krystian Kowalewski.</w:t>
      </w:r>
      <w:r>
        <w:rPr>
          <w:rFonts w:ascii="Trebuchet MS" w:hAnsi="Trebuchet MS"/>
          <w:b/>
          <w:bCs/>
          <w:sz w:val="20"/>
          <w:szCs w:val="20"/>
        </w:rPr>
        <w:t xml:space="preserve"> </w:t>
      </w:r>
      <w:r w:rsidRPr="00C337B6">
        <w:rPr>
          <w:rFonts w:ascii="Trebuchet MS" w:hAnsi="Trebuchet MS"/>
          <w:b/>
          <w:bCs/>
          <w:i/>
          <w:sz w:val="20"/>
          <w:szCs w:val="20"/>
        </w:rPr>
        <w:t xml:space="preserve">– </w:t>
      </w:r>
      <w:r w:rsidRPr="00D9307C">
        <w:rPr>
          <w:rFonts w:ascii="Trebuchet MS" w:hAnsi="Trebuchet MS"/>
          <w:bCs/>
          <w:i/>
          <w:sz w:val="20"/>
          <w:szCs w:val="20"/>
        </w:rPr>
        <w:t>To bez wątpienia wpłynie na jakość naszego rynku pracy, ale też stworzy gospodarcze perspektywy. Nowy kapitał, nowe inwestycje, zwiększą bezpieczeństwo finansowe gminy Police i mieszkańców.</w:t>
      </w:r>
    </w:p>
    <w:p w14:paraId="75D9C048" w14:textId="77777777" w:rsidR="00031495" w:rsidRPr="00611CA5" w:rsidRDefault="006819C5" w:rsidP="006819C5">
      <w:pPr>
        <w:jc w:val="center"/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</w:pPr>
      <w:r w:rsidRPr="00611CA5"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  <w:t xml:space="preserve">* * * </w:t>
      </w:r>
    </w:p>
    <w:p w14:paraId="3DB27D52" w14:textId="6832E2D5" w:rsidR="009F7292" w:rsidRPr="00611CA5" w:rsidRDefault="009F7292" w:rsidP="00606491">
      <w:pPr>
        <w:jc w:val="both"/>
        <w:rPr>
          <w:rFonts w:ascii="Trebuchet MS" w:hAnsi="Trebuchet MS"/>
          <w:sz w:val="20"/>
          <w:szCs w:val="20"/>
        </w:rPr>
      </w:pPr>
      <w:r w:rsidRPr="00611CA5">
        <w:rPr>
          <w:rFonts w:ascii="Trebuchet MS" w:hAnsi="Trebuchet MS"/>
          <w:bCs/>
          <w:iCs/>
          <w:color w:val="000000" w:themeColor="text1"/>
          <w:sz w:val="20"/>
          <w:szCs w:val="20"/>
        </w:rPr>
        <w:t>Grupa Azoty</w:t>
      </w:r>
      <w:r w:rsidRPr="00611CA5">
        <w:rPr>
          <w:rFonts w:ascii="Trebuchet MS" w:hAnsi="Trebuchet MS"/>
          <w:iCs/>
          <w:color w:val="000000" w:themeColor="text1"/>
          <w:sz w:val="20"/>
          <w:szCs w:val="20"/>
        </w:rPr>
        <w:t xml:space="preserve"> to jedna z kluczowych grup kapitałowych branży nawozowo-chemicznej w Europie. Zajmuje drugą pozycję w Unii Europejskiej w produkcji nawozów azotowych i wieloskładnikowych, ma również silną pozycj</w:t>
      </w:r>
      <w:r w:rsidR="0083115F">
        <w:rPr>
          <w:rFonts w:ascii="Trebuchet MS" w:hAnsi="Trebuchet MS"/>
          <w:iCs/>
          <w:color w:val="000000" w:themeColor="text1"/>
          <w:sz w:val="20"/>
          <w:szCs w:val="20"/>
        </w:rPr>
        <w:t>ę</w:t>
      </w:r>
      <w:r w:rsidRPr="00611CA5">
        <w:rPr>
          <w:rFonts w:ascii="Trebuchet MS" w:hAnsi="Trebuchet MS"/>
          <w:iCs/>
          <w:color w:val="000000" w:themeColor="text1"/>
          <w:sz w:val="20"/>
          <w:szCs w:val="20"/>
        </w:rPr>
        <w:t xml:space="preserve"> na rynkach takich produktów jak melamina, poliamid, alkohole OXO, plastyfikatory czy biel tytanowa.</w:t>
      </w:r>
    </w:p>
    <w:p w14:paraId="037E93AD" w14:textId="77777777" w:rsidR="00E25A0D" w:rsidRPr="00611CA5" w:rsidRDefault="00E25A0D" w:rsidP="009F7292">
      <w:pPr>
        <w:jc w:val="both"/>
        <w:rPr>
          <w:rFonts w:ascii="Trebuchet MS" w:hAnsi="Trebuchet MS"/>
          <w:sz w:val="20"/>
          <w:szCs w:val="20"/>
        </w:rPr>
      </w:pPr>
    </w:p>
    <w:sectPr w:rsidR="00E25A0D" w:rsidRPr="00611CA5" w:rsidSect="00752342">
      <w:headerReference w:type="default" r:id="rId11"/>
      <w:pgSz w:w="11906" w:h="16838"/>
      <w:pgMar w:top="1417" w:right="127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1BE5A5" w14:textId="77777777" w:rsidR="00413A32" w:rsidRDefault="00413A32" w:rsidP="002707B2">
      <w:pPr>
        <w:spacing w:after="0" w:line="240" w:lineRule="auto"/>
      </w:pPr>
      <w:r>
        <w:separator/>
      </w:r>
    </w:p>
  </w:endnote>
  <w:endnote w:type="continuationSeparator" w:id="0">
    <w:p w14:paraId="1B194D21" w14:textId="77777777" w:rsidR="00413A32" w:rsidRDefault="00413A32" w:rsidP="002707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6D85BF" w14:textId="77777777" w:rsidR="00413A32" w:rsidRDefault="00413A32" w:rsidP="002707B2">
      <w:pPr>
        <w:spacing w:after="0" w:line="240" w:lineRule="auto"/>
      </w:pPr>
      <w:r>
        <w:separator/>
      </w:r>
    </w:p>
  </w:footnote>
  <w:footnote w:type="continuationSeparator" w:id="0">
    <w:p w14:paraId="4D8FB621" w14:textId="77777777" w:rsidR="00413A32" w:rsidRDefault="00413A32" w:rsidP="002707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E0BD5B" w14:textId="77777777" w:rsidR="00D9632A" w:rsidRDefault="00D9632A" w:rsidP="00C941F3">
    <w:pPr>
      <w:pStyle w:val="Nagwek"/>
      <w:jc w:val="right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60B8730F" wp14:editId="1F22F7D1">
          <wp:simplePos x="0" y="0"/>
          <wp:positionH relativeFrom="margin">
            <wp:posOffset>-193040</wp:posOffset>
          </wp:positionH>
          <wp:positionV relativeFrom="paragraph">
            <wp:posOffset>-93980</wp:posOffset>
          </wp:positionV>
          <wp:extent cx="1197980" cy="996215"/>
          <wp:effectExtent l="0" t="0" r="2540" b="0"/>
          <wp:wrapNone/>
          <wp:docPr id="994906790" name="Obraz 994906790" descr="Znalezione obrazy dla zapytania grupa azo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lezione obrazy dla zapytania grupa azoty logo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9" t="1183" r="13437" b="304"/>
                  <a:stretch/>
                </pic:blipFill>
                <pic:spPr bwMode="auto">
                  <a:xfrm>
                    <a:off x="0" y="0"/>
                    <a:ext cx="1197980" cy="99621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ECD2598" w14:textId="77777777" w:rsidR="00C941F3" w:rsidRDefault="00C941F3" w:rsidP="00C941F3">
    <w:pPr>
      <w:pStyle w:val="Nagwek"/>
      <w:jc w:val="right"/>
    </w:pPr>
  </w:p>
  <w:p w14:paraId="1F283ABF" w14:textId="77777777" w:rsidR="00D9632A" w:rsidRDefault="00D9632A" w:rsidP="00C941F3">
    <w:pPr>
      <w:pStyle w:val="Nagwek"/>
      <w:jc w:val="right"/>
    </w:pPr>
  </w:p>
  <w:p w14:paraId="6562750C" w14:textId="77777777" w:rsidR="00D9632A" w:rsidRDefault="00D9632A" w:rsidP="00C941F3">
    <w:pPr>
      <w:pStyle w:val="Nagwek"/>
      <w:jc w:val="right"/>
    </w:pPr>
  </w:p>
  <w:p w14:paraId="0D312807" w14:textId="77777777" w:rsidR="00D9632A" w:rsidRDefault="00D9632A" w:rsidP="00C941F3">
    <w:pPr>
      <w:pStyle w:val="Nagwek"/>
      <w:jc w:val="right"/>
    </w:pPr>
  </w:p>
  <w:p w14:paraId="31D93FC7" w14:textId="77777777" w:rsidR="00D9632A" w:rsidRDefault="00D9632A" w:rsidP="00C941F3">
    <w:pPr>
      <w:pStyle w:val="Nagwek"/>
      <w:jc w:val="right"/>
    </w:pPr>
  </w:p>
  <w:p w14:paraId="767087B6" w14:textId="77777777" w:rsidR="0074332D" w:rsidRDefault="0074332D" w:rsidP="00C941F3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404B90"/>
    <w:multiLevelType w:val="hybridMultilevel"/>
    <w:tmpl w:val="00ECC926"/>
    <w:lvl w:ilvl="0" w:tplc="36220B0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5115A6"/>
    <w:multiLevelType w:val="hybridMultilevel"/>
    <w:tmpl w:val="7FDA4E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0022F1"/>
    <w:multiLevelType w:val="hybridMultilevel"/>
    <w:tmpl w:val="3B823E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B16F0D"/>
    <w:multiLevelType w:val="hybridMultilevel"/>
    <w:tmpl w:val="DE5C153C"/>
    <w:lvl w:ilvl="0" w:tplc="BFB2C8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103FE8"/>
    <w:multiLevelType w:val="hybridMultilevel"/>
    <w:tmpl w:val="5A9C6BA8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7FD139E"/>
    <w:multiLevelType w:val="hybridMultilevel"/>
    <w:tmpl w:val="D9D8B4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344917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72113504">
    <w:abstractNumId w:val="1"/>
  </w:num>
  <w:num w:numId="3" w16cid:durableId="383066897">
    <w:abstractNumId w:val="4"/>
  </w:num>
  <w:num w:numId="4" w16cid:durableId="2107725139">
    <w:abstractNumId w:val="0"/>
  </w:num>
  <w:num w:numId="5" w16cid:durableId="1946230407">
    <w:abstractNumId w:val="5"/>
  </w:num>
  <w:num w:numId="6" w16cid:durableId="75532755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24F4"/>
    <w:rsid w:val="0000057A"/>
    <w:rsid w:val="000031DE"/>
    <w:rsid w:val="00006F92"/>
    <w:rsid w:val="0000725E"/>
    <w:rsid w:val="00010ED2"/>
    <w:rsid w:val="00014376"/>
    <w:rsid w:val="00017F6C"/>
    <w:rsid w:val="00022157"/>
    <w:rsid w:val="00026916"/>
    <w:rsid w:val="00031495"/>
    <w:rsid w:val="00032AC6"/>
    <w:rsid w:val="00033185"/>
    <w:rsid w:val="000353C5"/>
    <w:rsid w:val="000401C6"/>
    <w:rsid w:val="0004111E"/>
    <w:rsid w:val="0004456A"/>
    <w:rsid w:val="00044715"/>
    <w:rsid w:val="00047BEB"/>
    <w:rsid w:val="00052735"/>
    <w:rsid w:val="0005273B"/>
    <w:rsid w:val="000558B2"/>
    <w:rsid w:val="000577AB"/>
    <w:rsid w:val="000654A3"/>
    <w:rsid w:val="00071BA0"/>
    <w:rsid w:val="00072E0E"/>
    <w:rsid w:val="0007623A"/>
    <w:rsid w:val="000772C8"/>
    <w:rsid w:val="00077EE7"/>
    <w:rsid w:val="00084476"/>
    <w:rsid w:val="00084529"/>
    <w:rsid w:val="00087968"/>
    <w:rsid w:val="00091226"/>
    <w:rsid w:val="00092144"/>
    <w:rsid w:val="00093E53"/>
    <w:rsid w:val="0009445A"/>
    <w:rsid w:val="000950FB"/>
    <w:rsid w:val="00095E87"/>
    <w:rsid w:val="00096687"/>
    <w:rsid w:val="00096926"/>
    <w:rsid w:val="00096E1F"/>
    <w:rsid w:val="00097279"/>
    <w:rsid w:val="00097945"/>
    <w:rsid w:val="00097DCE"/>
    <w:rsid w:val="000A25A8"/>
    <w:rsid w:val="000A452B"/>
    <w:rsid w:val="000A5EA8"/>
    <w:rsid w:val="000A6625"/>
    <w:rsid w:val="000A6670"/>
    <w:rsid w:val="000A7793"/>
    <w:rsid w:val="000B0676"/>
    <w:rsid w:val="000B0D55"/>
    <w:rsid w:val="000B3DFA"/>
    <w:rsid w:val="000B49D2"/>
    <w:rsid w:val="000B5BC0"/>
    <w:rsid w:val="000C06CC"/>
    <w:rsid w:val="000C18F0"/>
    <w:rsid w:val="000C2503"/>
    <w:rsid w:val="000C26A8"/>
    <w:rsid w:val="000C5749"/>
    <w:rsid w:val="000C759B"/>
    <w:rsid w:val="000D0125"/>
    <w:rsid w:val="000D18E0"/>
    <w:rsid w:val="000D2D8D"/>
    <w:rsid w:val="000D45EB"/>
    <w:rsid w:val="000D549A"/>
    <w:rsid w:val="000D5F19"/>
    <w:rsid w:val="000E1E6E"/>
    <w:rsid w:val="000F01C4"/>
    <w:rsid w:val="000F2063"/>
    <w:rsid w:val="000F4389"/>
    <w:rsid w:val="000F5E27"/>
    <w:rsid w:val="000F5E52"/>
    <w:rsid w:val="001000D3"/>
    <w:rsid w:val="0010110E"/>
    <w:rsid w:val="00106A25"/>
    <w:rsid w:val="00111220"/>
    <w:rsid w:val="00122EA0"/>
    <w:rsid w:val="00123AE1"/>
    <w:rsid w:val="001248AE"/>
    <w:rsid w:val="00124FF0"/>
    <w:rsid w:val="00130D84"/>
    <w:rsid w:val="00131455"/>
    <w:rsid w:val="0013270C"/>
    <w:rsid w:val="00132E6A"/>
    <w:rsid w:val="00134E84"/>
    <w:rsid w:val="001365B8"/>
    <w:rsid w:val="00141070"/>
    <w:rsid w:val="001430B4"/>
    <w:rsid w:val="00146600"/>
    <w:rsid w:val="00146DC9"/>
    <w:rsid w:val="00153E01"/>
    <w:rsid w:val="0015679C"/>
    <w:rsid w:val="001572AA"/>
    <w:rsid w:val="00164C37"/>
    <w:rsid w:val="0016588C"/>
    <w:rsid w:val="00166CE9"/>
    <w:rsid w:val="00172EB5"/>
    <w:rsid w:val="00176EEB"/>
    <w:rsid w:val="00177F10"/>
    <w:rsid w:val="00181B3F"/>
    <w:rsid w:val="001845CA"/>
    <w:rsid w:val="00187568"/>
    <w:rsid w:val="0019137C"/>
    <w:rsid w:val="00197165"/>
    <w:rsid w:val="001A1545"/>
    <w:rsid w:val="001A4FDA"/>
    <w:rsid w:val="001A53C4"/>
    <w:rsid w:val="001A60CC"/>
    <w:rsid w:val="001A6F28"/>
    <w:rsid w:val="001B1005"/>
    <w:rsid w:val="001B6594"/>
    <w:rsid w:val="001B6EDF"/>
    <w:rsid w:val="001C36CA"/>
    <w:rsid w:val="001C551F"/>
    <w:rsid w:val="001D6055"/>
    <w:rsid w:val="001D6BBD"/>
    <w:rsid w:val="001E08B4"/>
    <w:rsid w:val="001E18EA"/>
    <w:rsid w:val="001E7FBD"/>
    <w:rsid w:val="001F08C3"/>
    <w:rsid w:val="001F20DD"/>
    <w:rsid w:val="001F22D0"/>
    <w:rsid w:val="001F3065"/>
    <w:rsid w:val="001F38E4"/>
    <w:rsid w:val="001F4C6A"/>
    <w:rsid w:val="001F5D25"/>
    <w:rsid w:val="00203A01"/>
    <w:rsid w:val="002043B5"/>
    <w:rsid w:val="002114F6"/>
    <w:rsid w:val="00212848"/>
    <w:rsid w:val="0021400D"/>
    <w:rsid w:val="00215FC0"/>
    <w:rsid w:val="0022555F"/>
    <w:rsid w:val="002269DA"/>
    <w:rsid w:val="00231ACE"/>
    <w:rsid w:val="00232937"/>
    <w:rsid w:val="00236CE3"/>
    <w:rsid w:val="002428DF"/>
    <w:rsid w:val="00242CEA"/>
    <w:rsid w:val="00243570"/>
    <w:rsid w:val="0024392B"/>
    <w:rsid w:val="00246B8C"/>
    <w:rsid w:val="00250B1F"/>
    <w:rsid w:val="00251EFD"/>
    <w:rsid w:val="00262E2B"/>
    <w:rsid w:val="002662BA"/>
    <w:rsid w:val="00267BE2"/>
    <w:rsid w:val="00267EFB"/>
    <w:rsid w:val="002707B2"/>
    <w:rsid w:val="00283CE5"/>
    <w:rsid w:val="002916B6"/>
    <w:rsid w:val="00292A9E"/>
    <w:rsid w:val="00296229"/>
    <w:rsid w:val="002A2011"/>
    <w:rsid w:val="002A2D13"/>
    <w:rsid w:val="002A5875"/>
    <w:rsid w:val="002A70D8"/>
    <w:rsid w:val="002A7303"/>
    <w:rsid w:val="002B0C47"/>
    <w:rsid w:val="002B1365"/>
    <w:rsid w:val="002B225B"/>
    <w:rsid w:val="002B4126"/>
    <w:rsid w:val="002C0755"/>
    <w:rsid w:val="002C3F37"/>
    <w:rsid w:val="002C420B"/>
    <w:rsid w:val="002C67A6"/>
    <w:rsid w:val="002C683B"/>
    <w:rsid w:val="002C7E8A"/>
    <w:rsid w:val="002D1228"/>
    <w:rsid w:val="002D61AC"/>
    <w:rsid w:val="002D7C15"/>
    <w:rsid w:val="002E4FCD"/>
    <w:rsid w:val="002E57FC"/>
    <w:rsid w:val="002E60E8"/>
    <w:rsid w:val="002E68C2"/>
    <w:rsid w:val="002F078A"/>
    <w:rsid w:val="002F1FAC"/>
    <w:rsid w:val="002F3587"/>
    <w:rsid w:val="003047B6"/>
    <w:rsid w:val="00304D38"/>
    <w:rsid w:val="00315672"/>
    <w:rsid w:val="0031667A"/>
    <w:rsid w:val="00317A45"/>
    <w:rsid w:val="00321D59"/>
    <w:rsid w:val="00325100"/>
    <w:rsid w:val="0033491C"/>
    <w:rsid w:val="00334A9A"/>
    <w:rsid w:val="0033512F"/>
    <w:rsid w:val="003364B9"/>
    <w:rsid w:val="00337E16"/>
    <w:rsid w:val="00345D71"/>
    <w:rsid w:val="00347670"/>
    <w:rsid w:val="00351352"/>
    <w:rsid w:val="00356654"/>
    <w:rsid w:val="00356A97"/>
    <w:rsid w:val="00357373"/>
    <w:rsid w:val="00357899"/>
    <w:rsid w:val="00361B0F"/>
    <w:rsid w:val="0036273A"/>
    <w:rsid w:val="00365B36"/>
    <w:rsid w:val="00371CDA"/>
    <w:rsid w:val="003720FA"/>
    <w:rsid w:val="0037262E"/>
    <w:rsid w:val="00374496"/>
    <w:rsid w:val="0037627C"/>
    <w:rsid w:val="0038028C"/>
    <w:rsid w:val="00383DA3"/>
    <w:rsid w:val="003845A4"/>
    <w:rsid w:val="003848FE"/>
    <w:rsid w:val="00386764"/>
    <w:rsid w:val="00390E10"/>
    <w:rsid w:val="0039333A"/>
    <w:rsid w:val="00395B59"/>
    <w:rsid w:val="003A01EF"/>
    <w:rsid w:val="003A0FA4"/>
    <w:rsid w:val="003A13F3"/>
    <w:rsid w:val="003A1409"/>
    <w:rsid w:val="003A5127"/>
    <w:rsid w:val="003A67B1"/>
    <w:rsid w:val="003A67D3"/>
    <w:rsid w:val="003B173A"/>
    <w:rsid w:val="003B4988"/>
    <w:rsid w:val="003B619C"/>
    <w:rsid w:val="003B68CC"/>
    <w:rsid w:val="003B782B"/>
    <w:rsid w:val="003C35B4"/>
    <w:rsid w:val="003C3803"/>
    <w:rsid w:val="003D4893"/>
    <w:rsid w:val="003D502A"/>
    <w:rsid w:val="003D6C85"/>
    <w:rsid w:val="003E22E7"/>
    <w:rsid w:val="003E5917"/>
    <w:rsid w:val="003E697A"/>
    <w:rsid w:val="003F0C5D"/>
    <w:rsid w:val="003F188D"/>
    <w:rsid w:val="003F3928"/>
    <w:rsid w:val="003F7B61"/>
    <w:rsid w:val="00404088"/>
    <w:rsid w:val="00404180"/>
    <w:rsid w:val="004050BC"/>
    <w:rsid w:val="004108EC"/>
    <w:rsid w:val="00413A32"/>
    <w:rsid w:val="00421B08"/>
    <w:rsid w:val="0042234D"/>
    <w:rsid w:val="00422C04"/>
    <w:rsid w:val="004236A4"/>
    <w:rsid w:val="00427D41"/>
    <w:rsid w:val="00436BBA"/>
    <w:rsid w:val="00440781"/>
    <w:rsid w:val="004417E9"/>
    <w:rsid w:val="00441D46"/>
    <w:rsid w:val="0044294F"/>
    <w:rsid w:val="004432FA"/>
    <w:rsid w:val="00445056"/>
    <w:rsid w:val="00447D78"/>
    <w:rsid w:val="004512CE"/>
    <w:rsid w:val="00454452"/>
    <w:rsid w:val="00455DEE"/>
    <w:rsid w:val="00457591"/>
    <w:rsid w:val="00463619"/>
    <w:rsid w:val="004675EE"/>
    <w:rsid w:val="0047540E"/>
    <w:rsid w:val="00477D70"/>
    <w:rsid w:val="00483651"/>
    <w:rsid w:val="00487870"/>
    <w:rsid w:val="00490262"/>
    <w:rsid w:val="00490581"/>
    <w:rsid w:val="004933C2"/>
    <w:rsid w:val="004971EC"/>
    <w:rsid w:val="004A0203"/>
    <w:rsid w:val="004A0330"/>
    <w:rsid w:val="004A3DFB"/>
    <w:rsid w:val="004A5DD2"/>
    <w:rsid w:val="004B176A"/>
    <w:rsid w:val="004B1EE8"/>
    <w:rsid w:val="004B2219"/>
    <w:rsid w:val="004B40CC"/>
    <w:rsid w:val="004B5C2B"/>
    <w:rsid w:val="004B7BBF"/>
    <w:rsid w:val="004C53F8"/>
    <w:rsid w:val="004C752B"/>
    <w:rsid w:val="004C7643"/>
    <w:rsid w:val="004C7D0B"/>
    <w:rsid w:val="004D5A29"/>
    <w:rsid w:val="004D5FBC"/>
    <w:rsid w:val="004D6B8B"/>
    <w:rsid w:val="004E19C2"/>
    <w:rsid w:val="004E294D"/>
    <w:rsid w:val="004E37B0"/>
    <w:rsid w:val="004F2A0C"/>
    <w:rsid w:val="004F312E"/>
    <w:rsid w:val="004F4067"/>
    <w:rsid w:val="004F4B70"/>
    <w:rsid w:val="004F5541"/>
    <w:rsid w:val="004F5F4B"/>
    <w:rsid w:val="004F6F57"/>
    <w:rsid w:val="00500DAD"/>
    <w:rsid w:val="005012D9"/>
    <w:rsid w:val="00503A18"/>
    <w:rsid w:val="00503FFD"/>
    <w:rsid w:val="005142CC"/>
    <w:rsid w:val="005149A4"/>
    <w:rsid w:val="0051695D"/>
    <w:rsid w:val="005171C6"/>
    <w:rsid w:val="00523A13"/>
    <w:rsid w:val="00524A16"/>
    <w:rsid w:val="00525AD7"/>
    <w:rsid w:val="00525F02"/>
    <w:rsid w:val="005311D7"/>
    <w:rsid w:val="00532C54"/>
    <w:rsid w:val="005330D9"/>
    <w:rsid w:val="00540008"/>
    <w:rsid w:val="005419F6"/>
    <w:rsid w:val="005428D6"/>
    <w:rsid w:val="005458BA"/>
    <w:rsid w:val="00546F50"/>
    <w:rsid w:val="00550210"/>
    <w:rsid w:val="005528B7"/>
    <w:rsid w:val="005579BA"/>
    <w:rsid w:val="005601A2"/>
    <w:rsid w:val="00571034"/>
    <w:rsid w:val="00572455"/>
    <w:rsid w:val="005730A9"/>
    <w:rsid w:val="0057706D"/>
    <w:rsid w:val="0057770E"/>
    <w:rsid w:val="005804C1"/>
    <w:rsid w:val="00580602"/>
    <w:rsid w:val="00585257"/>
    <w:rsid w:val="00585939"/>
    <w:rsid w:val="0059004D"/>
    <w:rsid w:val="0059103F"/>
    <w:rsid w:val="005910A4"/>
    <w:rsid w:val="0059187D"/>
    <w:rsid w:val="00592874"/>
    <w:rsid w:val="005929FD"/>
    <w:rsid w:val="0059434B"/>
    <w:rsid w:val="005A0CB0"/>
    <w:rsid w:val="005A25B3"/>
    <w:rsid w:val="005A4B6A"/>
    <w:rsid w:val="005A4F32"/>
    <w:rsid w:val="005B07C0"/>
    <w:rsid w:val="005B3869"/>
    <w:rsid w:val="005B64C3"/>
    <w:rsid w:val="005C175B"/>
    <w:rsid w:val="005C1914"/>
    <w:rsid w:val="005C25F4"/>
    <w:rsid w:val="005C3B49"/>
    <w:rsid w:val="005C427A"/>
    <w:rsid w:val="005C46D4"/>
    <w:rsid w:val="005D1A61"/>
    <w:rsid w:val="005D48F7"/>
    <w:rsid w:val="005D569C"/>
    <w:rsid w:val="005D6167"/>
    <w:rsid w:val="005E267A"/>
    <w:rsid w:val="005E3A7A"/>
    <w:rsid w:val="005F1D60"/>
    <w:rsid w:val="005F5762"/>
    <w:rsid w:val="005F5A2C"/>
    <w:rsid w:val="005F6451"/>
    <w:rsid w:val="005F7359"/>
    <w:rsid w:val="00602367"/>
    <w:rsid w:val="00606491"/>
    <w:rsid w:val="00606B1C"/>
    <w:rsid w:val="006078BB"/>
    <w:rsid w:val="00607AED"/>
    <w:rsid w:val="00611CA5"/>
    <w:rsid w:val="006148C7"/>
    <w:rsid w:val="00616E8E"/>
    <w:rsid w:val="006238F2"/>
    <w:rsid w:val="00632981"/>
    <w:rsid w:val="0063555B"/>
    <w:rsid w:val="00635C46"/>
    <w:rsid w:val="00636C09"/>
    <w:rsid w:val="0064106A"/>
    <w:rsid w:val="006461AF"/>
    <w:rsid w:val="006519C4"/>
    <w:rsid w:val="00652FD3"/>
    <w:rsid w:val="006538D8"/>
    <w:rsid w:val="006541CF"/>
    <w:rsid w:val="0065440B"/>
    <w:rsid w:val="0065484F"/>
    <w:rsid w:val="00656D67"/>
    <w:rsid w:val="006571D5"/>
    <w:rsid w:val="006575AA"/>
    <w:rsid w:val="00662DE2"/>
    <w:rsid w:val="00663219"/>
    <w:rsid w:val="00666D00"/>
    <w:rsid w:val="00667143"/>
    <w:rsid w:val="00671960"/>
    <w:rsid w:val="00674138"/>
    <w:rsid w:val="006744F8"/>
    <w:rsid w:val="00676E09"/>
    <w:rsid w:val="006819C5"/>
    <w:rsid w:val="00683CB4"/>
    <w:rsid w:val="0068431A"/>
    <w:rsid w:val="00685AFA"/>
    <w:rsid w:val="00685E3E"/>
    <w:rsid w:val="00691BCF"/>
    <w:rsid w:val="0069209C"/>
    <w:rsid w:val="006938B1"/>
    <w:rsid w:val="006957E6"/>
    <w:rsid w:val="00695BA5"/>
    <w:rsid w:val="006963BB"/>
    <w:rsid w:val="006979A9"/>
    <w:rsid w:val="006A44F9"/>
    <w:rsid w:val="006A7448"/>
    <w:rsid w:val="006B144F"/>
    <w:rsid w:val="006B3E0C"/>
    <w:rsid w:val="006B5D21"/>
    <w:rsid w:val="006B61DC"/>
    <w:rsid w:val="006C6CA5"/>
    <w:rsid w:val="006C70F6"/>
    <w:rsid w:val="006D3D92"/>
    <w:rsid w:val="006E0098"/>
    <w:rsid w:val="006E04D6"/>
    <w:rsid w:val="006E19EF"/>
    <w:rsid w:val="006E6FE1"/>
    <w:rsid w:val="006F1755"/>
    <w:rsid w:val="006F226B"/>
    <w:rsid w:val="006F43C7"/>
    <w:rsid w:val="006F45D7"/>
    <w:rsid w:val="006F55B0"/>
    <w:rsid w:val="00701311"/>
    <w:rsid w:val="007026A8"/>
    <w:rsid w:val="0070428A"/>
    <w:rsid w:val="007057A6"/>
    <w:rsid w:val="007059FD"/>
    <w:rsid w:val="0071051B"/>
    <w:rsid w:val="00717519"/>
    <w:rsid w:val="00723C4C"/>
    <w:rsid w:val="00737D9C"/>
    <w:rsid w:val="007400E9"/>
    <w:rsid w:val="00740AF5"/>
    <w:rsid w:val="00741328"/>
    <w:rsid w:val="00741396"/>
    <w:rsid w:val="0074151F"/>
    <w:rsid w:val="0074332D"/>
    <w:rsid w:val="00743E13"/>
    <w:rsid w:val="00745E18"/>
    <w:rsid w:val="00752342"/>
    <w:rsid w:val="007557AF"/>
    <w:rsid w:val="00755C2E"/>
    <w:rsid w:val="0075752B"/>
    <w:rsid w:val="00760AB6"/>
    <w:rsid w:val="0076336B"/>
    <w:rsid w:val="00773943"/>
    <w:rsid w:val="00776B72"/>
    <w:rsid w:val="00780AA0"/>
    <w:rsid w:val="00795584"/>
    <w:rsid w:val="00795BA7"/>
    <w:rsid w:val="00797FF6"/>
    <w:rsid w:val="007A2785"/>
    <w:rsid w:val="007A5612"/>
    <w:rsid w:val="007A584F"/>
    <w:rsid w:val="007B3548"/>
    <w:rsid w:val="007B4933"/>
    <w:rsid w:val="007B49BC"/>
    <w:rsid w:val="007B4A9B"/>
    <w:rsid w:val="007B5F6E"/>
    <w:rsid w:val="007C0047"/>
    <w:rsid w:val="007C0C0B"/>
    <w:rsid w:val="007C3F8D"/>
    <w:rsid w:val="007C4473"/>
    <w:rsid w:val="007D09CD"/>
    <w:rsid w:val="007E2F4C"/>
    <w:rsid w:val="007E504D"/>
    <w:rsid w:val="007E5942"/>
    <w:rsid w:val="007F2F45"/>
    <w:rsid w:val="007F44B0"/>
    <w:rsid w:val="007F4905"/>
    <w:rsid w:val="00802A1E"/>
    <w:rsid w:val="008037DC"/>
    <w:rsid w:val="008061D8"/>
    <w:rsid w:val="008076DE"/>
    <w:rsid w:val="008107FB"/>
    <w:rsid w:val="00811F32"/>
    <w:rsid w:val="00812513"/>
    <w:rsid w:val="008126EC"/>
    <w:rsid w:val="00812FB4"/>
    <w:rsid w:val="00813B1B"/>
    <w:rsid w:val="00813C6E"/>
    <w:rsid w:val="00814601"/>
    <w:rsid w:val="008169F2"/>
    <w:rsid w:val="00821236"/>
    <w:rsid w:val="00825745"/>
    <w:rsid w:val="00825C8E"/>
    <w:rsid w:val="00827B0F"/>
    <w:rsid w:val="0083115F"/>
    <w:rsid w:val="008327A7"/>
    <w:rsid w:val="00832873"/>
    <w:rsid w:val="00832EF5"/>
    <w:rsid w:val="00833142"/>
    <w:rsid w:val="00841EC5"/>
    <w:rsid w:val="00842119"/>
    <w:rsid w:val="0084624B"/>
    <w:rsid w:val="008466E6"/>
    <w:rsid w:val="00846FE1"/>
    <w:rsid w:val="00852B18"/>
    <w:rsid w:val="0085374D"/>
    <w:rsid w:val="00853DBC"/>
    <w:rsid w:val="00855250"/>
    <w:rsid w:val="00855B6A"/>
    <w:rsid w:val="00856B12"/>
    <w:rsid w:val="00856CF0"/>
    <w:rsid w:val="008619AF"/>
    <w:rsid w:val="008619DA"/>
    <w:rsid w:val="00861EDB"/>
    <w:rsid w:val="0086770D"/>
    <w:rsid w:val="00872B93"/>
    <w:rsid w:val="00876F02"/>
    <w:rsid w:val="00883CD4"/>
    <w:rsid w:val="00885EDE"/>
    <w:rsid w:val="008A21C9"/>
    <w:rsid w:val="008A32F2"/>
    <w:rsid w:val="008A338A"/>
    <w:rsid w:val="008B2795"/>
    <w:rsid w:val="008B3349"/>
    <w:rsid w:val="008B6A01"/>
    <w:rsid w:val="008B72F7"/>
    <w:rsid w:val="008C4C3F"/>
    <w:rsid w:val="008C53E3"/>
    <w:rsid w:val="008D2CDE"/>
    <w:rsid w:val="008D330D"/>
    <w:rsid w:val="008D3553"/>
    <w:rsid w:val="008D6188"/>
    <w:rsid w:val="008D7D63"/>
    <w:rsid w:val="008E182C"/>
    <w:rsid w:val="008E4A4F"/>
    <w:rsid w:val="008E709E"/>
    <w:rsid w:val="008E770E"/>
    <w:rsid w:val="008F4F80"/>
    <w:rsid w:val="008F574A"/>
    <w:rsid w:val="00901363"/>
    <w:rsid w:val="009013E4"/>
    <w:rsid w:val="0090415E"/>
    <w:rsid w:val="00905F12"/>
    <w:rsid w:val="00906AED"/>
    <w:rsid w:val="00907502"/>
    <w:rsid w:val="00910688"/>
    <w:rsid w:val="00910B57"/>
    <w:rsid w:val="00912EB5"/>
    <w:rsid w:val="0091382C"/>
    <w:rsid w:val="00914ACE"/>
    <w:rsid w:val="00915775"/>
    <w:rsid w:val="00917C51"/>
    <w:rsid w:val="00920EA8"/>
    <w:rsid w:val="00920FC1"/>
    <w:rsid w:val="00927F94"/>
    <w:rsid w:val="00927FCE"/>
    <w:rsid w:val="00927FF1"/>
    <w:rsid w:val="00933088"/>
    <w:rsid w:val="009340EA"/>
    <w:rsid w:val="00934964"/>
    <w:rsid w:val="009352B3"/>
    <w:rsid w:val="009366DF"/>
    <w:rsid w:val="0094063F"/>
    <w:rsid w:val="00941449"/>
    <w:rsid w:val="00943FB4"/>
    <w:rsid w:val="009471F3"/>
    <w:rsid w:val="0095179C"/>
    <w:rsid w:val="009535BC"/>
    <w:rsid w:val="00953AC3"/>
    <w:rsid w:val="00953C82"/>
    <w:rsid w:val="00954E80"/>
    <w:rsid w:val="00957092"/>
    <w:rsid w:val="009620F6"/>
    <w:rsid w:val="00962EDF"/>
    <w:rsid w:val="009720E1"/>
    <w:rsid w:val="00972431"/>
    <w:rsid w:val="0097343A"/>
    <w:rsid w:val="009811E3"/>
    <w:rsid w:val="009815E2"/>
    <w:rsid w:val="0098501B"/>
    <w:rsid w:val="00987892"/>
    <w:rsid w:val="00994029"/>
    <w:rsid w:val="009959A8"/>
    <w:rsid w:val="009A0A2D"/>
    <w:rsid w:val="009A678B"/>
    <w:rsid w:val="009A7392"/>
    <w:rsid w:val="009B33B0"/>
    <w:rsid w:val="009B4AA4"/>
    <w:rsid w:val="009B5305"/>
    <w:rsid w:val="009B56F4"/>
    <w:rsid w:val="009B57F5"/>
    <w:rsid w:val="009C2C88"/>
    <w:rsid w:val="009C515C"/>
    <w:rsid w:val="009D16BB"/>
    <w:rsid w:val="009D39FE"/>
    <w:rsid w:val="009D6E00"/>
    <w:rsid w:val="009E0A4A"/>
    <w:rsid w:val="009E23CF"/>
    <w:rsid w:val="009E492D"/>
    <w:rsid w:val="009E741F"/>
    <w:rsid w:val="009F0134"/>
    <w:rsid w:val="009F1F4B"/>
    <w:rsid w:val="009F7292"/>
    <w:rsid w:val="00A019CC"/>
    <w:rsid w:val="00A02A81"/>
    <w:rsid w:val="00A06A93"/>
    <w:rsid w:val="00A10BCA"/>
    <w:rsid w:val="00A12A7D"/>
    <w:rsid w:val="00A1613F"/>
    <w:rsid w:val="00A2406D"/>
    <w:rsid w:val="00A26DB2"/>
    <w:rsid w:val="00A27553"/>
    <w:rsid w:val="00A42A0B"/>
    <w:rsid w:val="00A4371F"/>
    <w:rsid w:val="00A437B9"/>
    <w:rsid w:val="00A47027"/>
    <w:rsid w:val="00A50E02"/>
    <w:rsid w:val="00A53B1C"/>
    <w:rsid w:val="00A54B8D"/>
    <w:rsid w:val="00A56AEE"/>
    <w:rsid w:val="00A57B81"/>
    <w:rsid w:val="00A6482C"/>
    <w:rsid w:val="00A6496F"/>
    <w:rsid w:val="00A711AE"/>
    <w:rsid w:val="00A731E0"/>
    <w:rsid w:val="00A757D4"/>
    <w:rsid w:val="00A77A01"/>
    <w:rsid w:val="00A82C63"/>
    <w:rsid w:val="00A83148"/>
    <w:rsid w:val="00A92AAF"/>
    <w:rsid w:val="00A95EB1"/>
    <w:rsid w:val="00AA012A"/>
    <w:rsid w:val="00AA2758"/>
    <w:rsid w:val="00AA4D34"/>
    <w:rsid w:val="00AB365F"/>
    <w:rsid w:val="00AB5344"/>
    <w:rsid w:val="00AB60E4"/>
    <w:rsid w:val="00AB6953"/>
    <w:rsid w:val="00AB7119"/>
    <w:rsid w:val="00AC045B"/>
    <w:rsid w:val="00AC1161"/>
    <w:rsid w:val="00AC1A46"/>
    <w:rsid w:val="00AC5CD1"/>
    <w:rsid w:val="00AC6631"/>
    <w:rsid w:val="00AC667F"/>
    <w:rsid w:val="00AD0801"/>
    <w:rsid w:val="00AD4594"/>
    <w:rsid w:val="00AD6F5D"/>
    <w:rsid w:val="00AE2C11"/>
    <w:rsid w:val="00AE4223"/>
    <w:rsid w:val="00AE5BF4"/>
    <w:rsid w:val="00AE6755"/>
    <w:rsid w:val="00AF1058"/>
    <w:rsid w:val="00AF4400"/>
    <w:rsid w:val="00AF6289"/>
    <w:rsid w:val="00B002AC"/>
    <w:rsid w:val="00B005E5"/>
    <w:rsid w:val="00B01081"/>
    <w:rsid w:val="00B07E3E"/>
    <w:rsid w:val="00B11863"/>
    <w:rsid w:val="00B240B8"/>
    <w:rsid w:val="00B26B71"/>
    <w:rsid w:val="00B26F91"/>
    <w:rsid w:val="00B27477"/>
    <w:rsid w:val="00B2784B"/>
    <w:rsid w:val="00B3089E"/>
    <w:rsid w:val="00B31B4D"/>
    <w:rsid w:val="00B32194"/>
    <w:rsid w:val="00B4039E"/>
    <w:rsid w:val="00B4280F"/>
    <w:rsid w:val="00B46009"/>
    <w:rsid w:val="00B473D5"/>
    <w:rsid w:val="00B47598"/>
    <w:rsid w:val="00B47BE7"/>
    <w:rsid w:val="00B50141"/>
    <w:rsid w:val="00B6243A"/>
    <w:rsid w:val="00B6396F"/>
    <w:rsid w:val="00B6695A"/>
    <w:rsid w:val="00B67265"/>
    <w:rsid w:val="00B70906"/>
    <w:rsid w:val="00B71B24"/>
    <w:rsid w:val="00B72587"/>
    <w:rsid w:val="00B74C4B"/>
    <w:rsid w:val="00B7545C"/>
    <w:rsid w:val="00B76252"/>
    <w:rsid w:val="00B778C6"/>
    <w:rsid w:val="00B82D24"/>
    <w:rsid w:val="00B84452"/>
    <w:rsid w:val="00B90929"/>
    <w:rsid w:val="00B93D3B"/>
    <w:rsid w:val="00B95440"/>
    <w:rsid w:val="00B97194"/>
    <w:rsid w:val="00BA02EB"/>
    <w:rsid w:val="00BA3D98"/>
    <w:rsid w:val="00BB21AE"/>
    <w:rsid w:val="00BB329E"/>
    <w:rsid w:val="00BB3DF6"/>
    <w:rsid w:val="00BB6177"/>
    <w:rsid w:val="00BC386C"/>
    <w:rsid w:val="00BC50DA"/>
    <w:rsid w:val="00BC6F53"/>
    <w:rsid w:val="00BC75E0"/>
    <w:rsid w:val="00BD5CEB"/>
    <w:rsid w:val="00BD7314"/>
    <w:rsid w:val="00BD7B2D"/>
    <w:rsid w:val="00BE1B64"/>
    <w:rsid w:val="00BF1837"/>
    <w:rsid w:val="00BF25C8"/>
    <w:rsid w:val="00BF4231"/>
    <w:rsid w:val="00BF4E11"/>
    <w:rsid w:val="00BF5155"/>
    <w:rsid w:val="00C02C5B"/>
    <w:rsid w:val="00C111F3"/>
    <w:rsid w:val="00C177FF"/>
    <w:rsid w:val="00C20734"/>
    <w:rsid w:val="00C2613E"/>
    <w:rsid w:val="00C2746C"/>
    <w:rsid w:val="00C3313B"/>
    <w:rsid w:val="00C337B6"/>
    <w:rsid w:val="00C34420"/>
    <w:rsid w:val="00C34FED"/>
    <w:rsid w:val="00C36272"/>
    <w:rsid w:val="00C36BCB"/>
    <w:rsid w:val="00C5115C"/>
    <w:rsid w:val="00C52437"/>
    <w:rsid w:val="00C5502D"/>
    <w:rsid w:val="00C55AD7"/>
    <w:rsid w:val="00C57840"/>
    <w:rsid w:val="00C60DC3"/>
    <w:rsid w:val="00C612FB"/>
    <w:rsid w:val="00C62AC9"/>
    <w:rsid w:val="00C63154"/>
    <w:rsid w:val="00C65B9E"/>
    <w:rsid w:val="00C71F8F"/>
    <w:rsid w:val="00C7466F"/>
    <w:rsid w:val="00C761C3"/>
    <w:rsid w:val="00C77E07"/>
    <w:rsid w:val="00C80571"/>
    <w:rsid w:val="00C820C9"/>
    <w:rsid w:val="00C82819"/>
    <w:rsid w:val="00C836CB"/>
    <w:rsid w:val="00C9039B"/>
    <w:rsid w:val="00C914BA"/>
    <w:rsid w:val="00C941F3"/>
    <w:rsid w:val="00C96EA8"/>
    <w:rsid w:val="00C97B72"/>
    <w:rsid w:val="00CA00C8"/>
    <w:rsid w:val="00CA12A1"/>
    <w:rsid w:val="00CA20C1"/>
    <w:rsid w:val="00CA26FA"/>
    <w:rsid w:val="00CB27AF"/>
    <w:rsid w:val="00CB359E"/>
    <w:rsid w:val="00CB3B01"/>
    <w:rsid w:val="00CC0B76"/>
    <w:rsid w:val="00CC53FA"/>
    <w:rsid w:val="00CC5C36"/>
    <w:rsid w:val="00CC65D7"/>
    <w:rsid w:val="00CD0CCB"/>
    <w:rsid w:val="00CD6722"/>
    <w:rsid w:val="00CD789D"/>
    <w:rsid w:val="00CE31B4"/>
    <w:rsid w:val="00CE51CE"/>
    <w:rsid w:val="00CF13A1"/>
    <w:rsid w:val="00CF278B"/>
    <w:rsid w:val="00CF47D7"/>
    <w:rsid w:val="00D018F7"/>
    <w:rsid w:val="00D10A56"/>
    <w:rsid w:val="00D11E94"/>
    <w:rsid w:val="00D1588D"/>
    <w:rsid w:val="00D242C1"/>
    <w:rsid w:val="00D263D8"/>
    <w:rsid w:val="00D335D1"/>
    <w:rsid w:val="00D3412F"/>
    <w:rsid w:val="00D34295"/>
    <w:rsid w:val="00D356E4"/>
    <w:rsid w:val="00D410E2"/>
    <w:rsid w:val="00D415DB"/>
    <w:rsid w:val="00D506B5"/>
    <w:rsid w:val="00D55018"/>
    <w:rsid w:val="00D57642"/>
    <w:rsid w:val="00D6012A"/>
    <w:rsid w:val="00D605DA"/>
    <w:rsid w:val="00D71E1F"/>
    <w:rsid w:val="00D7491C"/>
    <w:rsid w:val="00D80A79"/>
    <w:rsid w:val="00D83C9C"/>
    <w:rsid w:val="00D83D04"/>
    <w:rsid w:val="00D8457B"/>
    <w:rsid w:val="00D85D38"/>
    <w:rsid w:val="00D92469"/>
    <w:rsid w:val="00D9307C"/>
    <w:rsid w:val="00D93118"/>
    <w:rsid w:val="00D93383"/>
    <w:rsid w:val="00D94924"/>
    <w:rsid w:val="00D9632A"/>
    <w:rsid w:val="00D970D7"/>
    <w:rsid w:val="00D976E1"/>
    <w:rsid w:val="00DA18F9"/>
    <w:rsid w:val="00DA2E96"/>
    <w:rsid w:val="00DA4145"/>
    <w:rsid w:val="00DA49CB"/>
    <w:rsid w:val="00DA745A"/>
    <w:rsid w:val="00DB2038"/>
    <w:rsid w:val="00DB7272"/>
    <w:rsid w:val="00DC0395"/>
    <w:rsid w:val="00DC3DAA"/>
    <w:rsid w:val="00DC5175"/>
    <w:rsid w:val="00DC544E"/>
    <w:rsid w:val="00DC658C"/>
    <w:rsid w:val="00DD079E"/>
    <w:rsid w:val="00DD292C"/>
    <w:rsid w:val="00DE0D8F"/>
    <w:rsid w:val="00DE36FB"/>
    <w:rsid w:val="00DE4DB6"/>
    <w:rsid w:val="00DE4FF6"/>
    <w:rsid w:val="00DE7BED"/>
    <w:rsid w:val="00DF0F19"/>
    <w:rsid w:val="00DF4E82"/>
    <w:rsid w:val="00E00482"/>
    <w:rsid w:val="00E01682"/>
    <w:rsid w:val="00E0521B"/>
    <w:rsid w:val="00E06F4E"/>
    <w:rsid w:val="00E1065A"/>
    <w:rsid w:val="00E21014"/>
    <w:rsid w:val="00E25194"/>
    <w:rsid w:val="00E25A0D"/>
    <w:rsid w:val="00E303D3"/>
    <w:rsid w:val="00E406C6"/>
    <w:rsid w:val="00E40824"/>
    <w:rsid w:val="00E408CA"/>
    <w:rsid w:val="00E41BF4"/>
    <w:rsid w:val="00E42C96"/>
    <w:rsid w:val="00E44524"/>
    <w:rsid w:val="00E44F2E"/>
    <w:rsid w:val="00E47BCF"/>
    <w:rsid w:val="00E53676"/>
    <w:rsid w:val="00E547E3"/>
    <w:rsid w:val="00E558E9"/>
    <w:rsid w:val="00E55C7E"/>
    <w:rsid w:val="00E567B3"/>
    <w:rsid w:val="00E568B1"/>
    <w:rsid w:val="00E57185"/>
    <w:rsid w:val="00E57227"/>
    <w:rsid w:val="00E61C00"/>
    <w:rsid w:val="00E63DF5"/>
    <w:rsid w:val="00E6640A"/>
    <w:rsid w:val="00E7222F"/>
    <w:rsid w:val="00E765C4"/>
    <w:rsid w:val="00E767B8"/>
    <w:rsid w:val="00E767E7"/>
    <w:rsid w:val="00E76E54"/>
    <w:rsid w:val="00E818B1"/>
    <w:rsid w:val="00E82C82"/>
    <w:rsid w:val="00E82E1C"/>
    <w:rsid w:val="00E85544"/>
    <w:rsid w:val="00E8556B"/>
    <w:rsid w:val="00E90FF0"/>
    <w:rsid w:val="00E924F4"/>
    <w:rsid w:val="00E929D4"/>
    <w:rsid w:val="00E92ABA"/>
    <w:rsid w:val="00E939FE"/>
    <w:rsid w:val="00E94AA3"/>
    <w:rsid w:val="00E9736C"/>
    <w:rsid w:val="00EA15A5"/>
    <w:rsid w:val="00EB0459"/>
    <w:rsid w:val="00EB5057"/>
    <w:rsid w:val="00EB6D94"/>
    <w:rsid w:val="00EC1D05"/>
    <w:rsid w:val="00EC1F2E"/>
    <w:rsid w:val="00EC4188"/>
    <w:rsid w:val="00EC782C"/>
    <w:rsid w:val="00EC799B"/>
    <w:rsid w:val="00EC7C65"/>
    <w:rsid w:val="00ED0D7B"/>
    <w:rsid w:val="00ED19D3"/>
    <w:rsid w:val="00EE4486"/>
    <w:rsid w:val="00EE51F4"/>
    <w:rsid w:val="00EE7BCA"/>
    <w:rsid w:val="00EF311A"/>
    <w:rsid w:val="00EF7AD9"/>
    <w:rsid w:val="00F017D1"/>
    <w:rsid w:val="00F025DC"/>
    <w:rsid w:val="00F02B59"/>
    <w:rsid w:val="00F03B68"/>
    <w:rsid w:val="00F1071E"/>
    <w:rsid w:val="00F13688"/>
    <w:rsid w:val="00F216BC"/>
    <w:rsid w:val="00F22A73"/>
    <w:rsid w:val="00F24242"/>
    <w:rsid w:val="00F26AA1"/>
    <w:rsid w:val="00F2788B"/>
    <w:rsid w:val="00F32EC8"/>
    <w:rsid w:val="00F34DE1"/>
    <w:rsid w:val="00F406D5"/>
    <w:rsid w:val="00F40D39"/>
    <w:rsid w:val="00F41337"/>
    <w:rsid w:val="00F45546"/>
    <w:rsid w:val="00F465E9"/>
    <w:rsid w:val="00F50E82"/>
    <w:rsid w:val="00F53F25"/>
    <w:rsid w:val="00F578C0"/>
    <w:rsid w:val="00F60DF0"/>
    <w:rsid w:val="00F677B8"/>
    <w:rsid w:val="00F70CC5"/>
    <w:rsid w:val="00F728AC"/>
    <w:rsid w:val="00F73149"/>
    <w:rsid w:val="00F7501D"/>
    <w:rsid w:val="00F75A10"/>
    <w:rsid w:val="00F76E19"/>
    <w:rsid w:val="00F7775B"/>
    <w:rsid w:val="00F83E10"/>
    <w:rsid w:val="00F90B0E"/>
    <w:rsid w:val="00F90C3E"/>
    <w:rsid w:val="00F93110"/>
    <w:rsid w:val="00F93FE1"/>
    <w:rsid w:val="00F957EC"/>
    <w:rsid w:val="00F968B7"/>
    <w:rsid w:val="00FA359A"/>
    <w:rsid w:val="00FA46F9"/>
    <w:rsid w:val="00FA4CA3"/>
    <w:rsid w:val="00FA7785"/>
    <w:rsid w:val="00FB1B7E"/>
    <w:rsid w:val="00FB471B"/>
    <w:rsid w:val="00FB676B"/>
    <w:rsid w:val="00FB75DC"/>
    <w:rsid w:val="00FB79DF"/>
    <w:rsid w:val="00FC0079"/>
    <w:rsid w:val="00FC5EA6"/>
    <w:rsid w:val="00FC6E9A"/>
    <w:rsid w:val="00FC763A"/>
    <w:rsid w:val="00FD14CB"/>
    <w:rsid w:val="00FD25A1"/>
    <w:rsid w:val="00FD75FE"/>
    <w:rsid w:val="00FE0B69"/>
    <w:rsid w:val="00FE4030"/>
    <w:rsid w:val="00FE4F93"/>
    <w:rsid w:val="00FE6C75"/>
    <w:rsid w:val="00FE797F"/>
    <w:rsid w:val="00FF0FE2"/>
    <w:rsid w:val="00FF1D8A"/>
    <w:rsid w:val="00FF6EC7"/>
    <w:rsid w:val="00FF7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612AA6"/>
  <w15:docId w15:val="{8D67054A-0034-40E9-8180-0383CD65D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707B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707B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707B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C94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41F3"/>
  </w:style>
  <w:style w:type="paragraph" w:styleId="Stopka">
    <w:name w:val="footer"/>
    <w:basedOn w:val="Normalny"/>
    <w:link w:val="StopkaZnak"/>
    <w:uiPriority w:val="99"/>
    <w:unhideWhenUsed/>
    <w:rsid w:val="00C94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41F3"/>
  </w:style>
  <w:style w:type="character" w:styleId="Pogrubienie">
    <w:name w:val="Strong"/>
    <w:basedOn w:val="Domylnaczcionkaakapitu"/>
    <w:uiPriority w:val="22"/>
    <w:qFormat/>
    <w:rsid w:val="00C941F3"/>
    <w:rPr>
      <w:b/>
      <w:bCs/>
    </w:rPr>
  </w:style>
  <w:style w:type="character" w:customStyle="1" w:styleId="apple-converted-space">
    <w:name w:val="apple-converted-space"/>
    <w:basedOn w:val="Domylnaczcionkaakapitu"/>
    <w:rsid w:val="00C941F3"/>
  </w:style>
  <w:style w:type="character" w:styleId="Hipercze">
    <w:name w:val="Hyperlink"/>
    <w:basedOn w:val="Domylnaczcionkaakapitu"/>
    <w:uiPriority w:val="99"/>
    <w:unhideWhenUsed/>
    <w:rsid w:val="0064106A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5C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5C7E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46B8C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246B8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246B8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46B8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46B8C"/>
    <w:rPr>
      <w:b/>
      <w:bCs/>
      <w:sz w:val="20"/>
      <w:szCs w:val="20"/>
    </w:rPr>
  </w:style>
  <w:style w:type="paragraph" w:customStyle="1" w:styleId="newsposttitle">
    <w:name w:val="news_post_title"/>
    <w:basedOn w:val="Normalny"/>
    <w:rsid w:val="00374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editor">
    <w:name w:val="editor"/>
    <w:basedOn w:val="Normalny"/>
    <w:rsid w:val="00374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8169F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6819C5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242CEA"/>
  </w:style>
  <w:style w:type="character" w:styleId="Uwydatnienie">
    <w:name w:val="Emphasis"/>
    <w:basedOn w:val="Domylnaczcionkaakapitu"/>
    <w:uiPriority w:val="20"/>
    <w:qFormat/>
    <w:rsid w:val="0005273B"/>
    <w:rPr>
      <w:i/>
      <w:iCs/>
    </w:rPr>
  </w:style>
  <w:style w:type="paragraph" w:styleId="Poprawka">
    <w:name w:val="Revision"/>
    <w:hidden/>
    <w:uiPriority w:val="99"/>
    <w:semiHidden/>
    <w:rsid w:val="005804C1"/>
    <w:pPr>
      <w:spacing w:after="0" w:line="240" w:lineRule="auto"/>
    </w:pPr>
  </w:style>
  <w:style w:type="character" w:styleId="UyteHipercze">
    <w:name w:val="FollowedHyperlink"/>
    <w:basedOn w:val="Domylnaczcionkaakapitu"/>
    <w:uiPriority w:val="99"/>
    <w:semiHidden/>
    <w:unhideWhenUsed/>
    <w:rsid w:val="0044294F"/>
    <w:rPr>
      <w:color w:val="954F72" w:themeColor="followedHyperlink"/>
      <w:u w:val="single"/>
    </w:rPr>
  </w:style>
  <w:style w:type="paragraph" w:styleId="Tekstpodstawowy2">
    <w:name w:val="Body Text 2"/>
    <w:basedOn w:val="Normalny"/>
    <w:link w:val="Tekstpodstawowy2Znak"/>
    <w:rsid w:val="00130D84"/>
    <w:pPr>
      <w:spacing w:after="0" w:line="360" w:lineRule="auto"/>
      <w:jc w:val="both"/>
    </w:pPr>
    <w:rPr>
      <w:rFonts w:ascii="Tahoma" w:eastAsia="Times New Roman" w:hAnsi="Tahoma" w:cs="Tahoma"/>
      <w:sz w:val="28"/>
      <w:szCs w:val="28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130D84"/>
    <w:rPr>
      <w:rFonts w:ascii="Tahoma" w:eastAsia="Times New Roman" w:hAnsi="Tahoma" w:cs="Tahoma"/>
      <w:sz w:val="28"/>
      <w:szCs w:val="28"/>
      <w:lang w:eastAsia="pl-PL"/>
    </w:rPr>
  </w:style>
  <w:style w:type="paragraph" w:styleId="Bezodstpw">
    <w:name w:val="No Spacing"/>
    <w:uiPriority w:val="1"/>
    <w:qFormat/>
    <w:rsid w:val="00F1071E"/>
    <w:pPr>
      <w:spacing w:after="0" w:line="240" w:lineRule="auto"/>
    </w:pPr>
  </w:style>
  <w:style w:type="character" w:customStyle="1" w:styleId="ui-provider">
    <w:name w:val="ui-provider"/>
    <w:basedOn w:val="Domylnaczcionkaakapitu"/>
    <w:rsid w:val="001A15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1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9432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0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2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1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5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0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7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10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31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42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158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952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172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4611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9637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03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1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8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0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6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sisl xmlns:xsi="http://www.w3.org/2001/XMLSchema-instance" xmlns:xsd="http://www.w3.org/2001/XMLSchema" xmlns="http://www.boldonjames.com/2008/01/sie/internal/label" sislVersion="0" policy="5f6d2a85-7ee4-4378-b7ed-738a62b8fe7b" origin="userSelected">
  <element uid="58926007-ec67-4bca-bc17-d1f289c38e78" value=""/>
</sisl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ac2e9e0-52d5-490d-b59a-4e5debfeac09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68A4B74A1945D42A83077F09DD09AE1" ma:contentTypeVersion="3" ma:contentTypeDescription="Utwórz nowy dokument." ma:contentTypeScope="" ma:versionID="30612fe7ad429ad8b075da0bd9de6e37">
  <xsd:schema xmlns:xsd="http://www.w3.org/2001/XMLSchema" xmlns:xs="http://www.w3.org/2001/XMLSchema" xmlns:p="http://schemas.microsoft.com/office/2006/metadata/properties" xmlns:ns3="2ac2e9e0-52d5-490d-b59a-4e5debfeac09" targetNamespace="http://schemas.microsoft.com/office/2006/metadata/properties" ma:root="true" ma:fieldsID="8e1cdc4ff1357976f2e5cec14d3754a4" ns3:_="">
    <xsd:import namespace="2ac2e9e0-52d5-490d-b59a-4e5debfeac0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c2e9e0-52d5-490d-b59a-4e5debfeac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CEA331C-EEF8-423E-8E40-A930F6BE67C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E527E54-AC33-4895-A76D-00B7771BDBD5}">
  <ds:schemaRefs>
    <ds:schemaRef ds:uri="http://www.w3.org/2001/XMLSchema"/>
    <ds:schemaRef ds:uri="http://www.boldonjames.com/2008/01/sie/internal/label"/>
  </ds:schemaRefs>
</ds:datastoreItem>
</file>

<file path=customXml/itemProps3.xml><?xml version="1.0" encoding="utf-8"?>
<ds:datastoreItem xmlns:ds="http://schemas.openxmlformats.org/officeDocument/2006/customXml" ds:itemID="{DA7FF572-985C-460A-AB87-FD195A1C3345}">
  <ds:schemaRefs>
    <ds:schemaRef ds:uri="http://schemas.microsoft.com/office/2006/metadata/properties"/>
    <ds:schemaRef ds:uri="http://schemas.microsoft.com/office/infopath/2007/PartnerControls"/>
    <ds:schemaRef ds:uri="2ac2e9e0-52d5-490d-b59a-4e5debfeac09"/>
  </ds:schemaRefs>
</ds:datastoreItem>
</file>

<file path=customXml/itemProps4.xml><?xml version="1.0" encoding="utf-8"?>
<ds:datastoreItem xmlns:ds="http://schemas.openxmlformats.org/officeDocument/2006/customXml" ds:itemID="{FC34A073-7CF4-4E3D-B5EC-C3DAAD3A40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c2e9e0-52d5-490d-b59a-4e5debfeac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730</Words>
  <Characters>4385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ZAT</Company>
  <LinksUpToDate>false</LinksUpToDate>
  <CharactersWithSpaces>5105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Darnobyt, Monika</dc:creator>
  <cp:lastModifiedBy>Środawa, Piotr</cp:lastModifiedBy>
  <cp:revision>2</cp:revision>
  <cp:lastPrinted>2025-02-03T14:29:00Z</cp:lastPrinted>
  <dcterms:created xsi:type="dcterms:W3CDTF">2025-02-03T14:58:00Z</dcterms:created>
  <dcterms:modified xsi:type="dcterms:W3CDTF">2025-02-03T14:58:00Z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571e2da2-3c0f-45d9-b2e8-aa7c67a31896</vt:lpwstr>
  </property>
  <property fmtid="{D5CDD505-2E9C-101B-9397-08002B2CF9AE}" pid="3" name="bjSaver">
    <vt:lpwstr>hvUbXjecmBCW3gyB7RaClLQJCFg9fm4r</vt:lpwstr>
  </property>
  <property fmtid="{D5CDD505-2E9C-101B-9397-08002B2CF9AE}" pid="4" name="bjClsUserRVM">
    <vt:lpwstr>[]</vt:lpwstr>
  </property>
  <property fmtid="{D5CDD505-2E9C-101B-9397-08002B2CF9AE}" pid="5" name="bjDocumentSecurityLabel">
    <vt:lpwstr>OGÓLNE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policy="5f6d2a85-7ee4-4378-b7ed-738a62b8fe7b" origin="userSelected" xmlns="http://www.boldonj</vt:lpwstr>
  </property>
  <property fmtid="{D5CDD505-2E9C-101B-9397-08002B2CF9AE}" pid="7" name="bjDocumentLabelXML-0">
    <vt:lpwstr>ames.com/2008/01/sie/internal/label"&gt;&lt;element uid="58926007-ec67-4bca-bc17-d1f289c38e78" value="" /&gt;&lt;/sisl&gt;</vt:lpwstr>
  </property>
  <property fmtid="{D5CDD505-2E9C-101B-9397-08002B2CF9AE}" pid="8" name="ContentTypeId">
    <vt:lpwstr>0x010100F68A4B74A1945D42A83077F09DD09AE1</vt:lpwstr>
  </property>
</Properties>
</file>